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0469" w:rsidRDefault="00CA1164" w:rsidP="00CA1164">
      <w:pPr>
        <w:shd w:val="clear" w:color="auto" w:fill="FFFFFF"/>
        <w:spacing w:after="225" w:line="480" w:lineRule="auto"/>
        <w:rPr>
          <w:color w:val="000000"/>
          <w:shd w:val="clear" w:color="auto" w:fill="FFFFFF"/>
        </w:rPr>
      </w:pPr>
      <w:bookmarkStart w:id="0" w:name="_GoBack"/>
      <w:bookmarkEnd w:id="0"/>
      <w:r>
        <w:rPr>
          <w:color w:val="000000"/>
          <w:shd w:val="clear" w:color="auto" w:fill="FFFFFF"/>
        </w:rPr>
        <w:tab/>
      </w:r>
      <w:r w:rsidR="007E2F7F" w:rsidRPr="003D6B72">
        <w:rPr>
          <w:color w:val="000000"/>
          <w:shd w:val="clear" w:color="auto" w:fill="FFFFFF"/>
        </w:rPr>
        <w:t>Rodriguez, M. A.,</w:t>
      </w:r>
      <w:r w:rsidR="008D2080">
        <w:rPr>
          <w:color w:val="000000"/>
          <w:shd w:val="clear" w:color="auto" w:fill="FFFFFF"/>
        </w:rPr>
        <w:t xml:space="preserve"> </w:t>
      </w:r>
      <w:r w:rsidR="007E2F7F" w:rsidRPr="003D6B72">
        <w:rPr>
          <w:color w:val="000000"/>
          <w:shd w:val="clear" w:color="auto" w:fill="FFFFFF"/>
        </w:rPr>
        <w:t xml:space="preserve">Wallace, S. P., Woolf, N. H., &amp; Mangione, C. M. (2006). Mandatory reporting of elder abuse: Between a rock and a hard place. </w:t>
      </w:r>
      <w:r w:rsidR="007E2F7F" w:rsidRPr="003D6B72">
        <w:rPr>
          <w:i/>
          <w:iCs/>
          <w:color w:val="000000"/>
          <w:shd w:val="clear" w:color="auto" w:fill="FFFFFF"/>
        </w:rPr>
        <w:t>Annals of Family Medicine</w:t>
      </w:r>
      <w:r w:rsidR="007E2F7F" w:rsidRPr="003D6B72">
        <w:rPr>
          <w:color w:val="000000"/>
          <w:shd w:val="clear" w:color="auto" w:fill="FFFFFF"/>
        </w:rPr>
        <w:t>,</w:t>
      </w:r>
      <w:r w:rsidR="007E2F7F" w:rsidRPr="003D6B72">
        <w:rPr>
          <w:rStyle w:val="apple-converted-space"/>
          <w:color w:val="000000"/>
          <w:shd w:val="clear" w:color="auto" w:fill="FFFFFF"/>
        </w:rPr>
        <w:t> </w:t>
      </w:r>
      <w:r w:rsidR="007E2F7F" w:rsidRPr="003D6B72">
        <w:rPr>
          <w:i/>
          <w:iCs/>
          <w:color w:val="000000"/>
          <w:shd w:val="clear" w:color="auto" w:fill="FFFFFF"/>
        </w:rPr>
        <w:t>4</w:t>
      </w:r>
      <w:r w:rsidR="007E2F7F" w:rsidRPr="003D6B72">
        <w:rPr>
          <w:color w:val="000000"/>
          <w:shd w:val="clear" w:color="auto" w:fill="FFFFFF"/>
        </w:rPr>
        <w:t>(5), 403-409. doi: 10.1370/afm.575</w:t>
      </w:r>
    </w:p>
    <w:p w:rsidR="00C40469" w:rsidRDefault="00C40469" w:rsidP="00C40469">
      <w:pPr>
        <w:shd w:val="clear" w:color="auto" w:fill="FFFFFF"/>
        <w:spacing w:after="225"/>
        <w:ind w:firstLine="720"/>
        <w:rPr>
          <w:b/>
          <w:color w:val="222222"/>
        </w:rPr>
      </w:pPr>
      <w:r w:rsidRPr="00C40469">
        <w:rPr>
          <w:b/>
          <w:color w:val="222222"/>
        </w:rPr>
        <w:t>Summar</w:t>
      </w:r>
      <w:r>
        <w:rPr>
          <w:b/>
          <w:color w:val="222222"/>
        </w:rPr>
        <w:t>y</w:t>
      </w:r>
    </w:p>
    <w:p w:rsidR="00C40469" w:rsidRDefault="00455BBE" w:rsidP="00C40469">
      <w:pPr>
        <w:shd w:val="clear" w:color="auto" w:fill="FFFFFF"/>
        <w:spacing w:after="225" w:line="480" w:lineRule="auto"/>
        <w:ind w:left="720"/>
        <w:rPr>
          <w:b/>
          <w:color w:val="222222"/>
        </w:rPr>
      </w:pPr>
      <w:r w:rsidRPr="003D6B72">
        <w:rPr>
          <w:color w:val="222222"/>
        </w:rPr>
        <w:t>The authors expl</w:t>
      </w:r>
      <w:r w:rsidR="00A62265" w:rsidRPr="003D6B72">
        <w:rPr>
          <w:color w:val="222222"/>
        </w:rPr>
        <w:t>ain</w:t>
      </w:r>
      <w:r w:rsidR="00512EC6" w:rsidRPr="003D6B72">
        <w:rPr>
          <w:color w:val="222222"/>
        </w:rPr>
        <w:t xml:space="preserve"> 20 physicians </w:t>
      </w:r>
      <w:r w:rsidR="00A62265" w:rsidRPr="003D6B72">
        <w:rPr>
          <w:color w:val="222222"/>
        </w:rPr>
        <w:t xml:space="preserve">in Los Angeles, CA </w:t>
      </w:r>
      <w:r w:rsidR="00512EC6" w:rsidRPr="003D6B72">
        <w:rPr>
          <w:color w:val="222222"/>
        </w:rPr>
        <w:t>were interviewed about elder abuse</w:t>
      </w:r>
      <w:r w:rsidR="00C2127A" w:rsidRPr="003D6B72">
        <w:rPr>
          <w:color w:val="222222"/>
        </w:rPr>
        <w:t>, the mandatory reporting law</w:t>
      </w:r>
      <w:r w:rsidR="00512EC6" w:rsidRPr="003D6B72">
        <w:rPr>
          <w:color w:val="222222"/>
        </w:rPr>
        <w:t xml:space="preserve"> and their perspecti</w:t>
      </w:r>
      <w:r w:rsidR="00F76753" w:rsidRPr="003D6B72">
        <w:rPr>
          <w:color w:val="222222"/>
        </w:rPr>
        <w:t xml:space="preserve">ve of reporting the </w:t>
      </w:r>
      <w:r w:rsidR="00512EC6" w:rsidRPr="003D6B72">
        <w:rPr>
          <w:color w:val="222222"/>
        </w:rPr>
        <w:t>abuse.</w:t>
      </w:r>
      <w:r w:rsidR="00F76753" w:rsidRPr="003D6B72">
        <w:rPr>
          <w:color w:val="222222"/>
        </w:rPr>
        <w:t xml:space="preserve"> The interviews were recorded </w:t>
      </w:r>
      <w:r w:rsidR="00C2127A" w:rsidRPr="003D6B72">
        <w:rPr>
          <w:color w:val="222222"/>
        </w:rPr>
        <w:t xml:space="preserve">and </w:t>
      </w:r>
      <w:r w:rsidR="00F76753" w:rsidRPr="003D6B72">
        <w:rPr>
          <w:color w:val="222222"/>
        </w:rPr>
        <w:t xml:space="preserve">documented word for word to later be analyzed. The results </w:t>
      </w:r>
      <w:r w:rsidR="00417663" w:rsidRPr="003D6B72">
        <w:rPr>
          <w:color w:val="222222"/>
        </w:rPr>
        <w:t>revealed</w:t>
      </w:r>
      <w:r w:rsidR="00F76753" w:rsidRPr="003D6B72">
        <w:rPr>
          <w:color w:val="222222"/>
        </w:rPr>
        <w:t xml:space="preserve"> 3 </w:t>
      </w:r>
      <w:r w:rsidR="00417663" w:rsidRPr="003D6B72">
        <w:rPr>
          <w:color w:val="222222"/>
        </w:rPr>
        <w:t>conflicts</w:t>
      </w:r>
      <w:r w:rsidR="00F76753" w:rsidRPr="003D6B72">
        <w:rPr>
          <w:color w:val="222222"/>
        </w:rPr>
        <w:t xml:space="preserve"> physicians have with </w:t>
      </w:r>
      <w:r w:rsidR="002558F6" w:rsidRPr="003D6B72">
        <w:rPr>
          <w:color w:val="222222"/>
        </w:rPr>
        <w:t xml:space="preserve">mandatory </w:t>
      </w:r>
      <w:r w:rsidR="00F76753" w:rsidRPr="003D6B72">
        <w:rPr>
          <w:color w:val="222222"/>
        </w:rPr>
        <w:t xml:space="preserve">reporting </w:t>
      </w:r>
      <w:r w:rsidR="002558F6" w:rsidRPr="003D6B72">
        <w:rPr>
          <w:color w:val="222222"/>
        </w:rPr>
        <w:t xml:space="preserve">of </w:t>
      </w:r>
      <w:r w:rsidR="00F76753" w:rsidRPr="003D6B72">
        <w:rPr>
          <w:color w:val="222222"/>
        </w:rPr>
        <w:t>being</w:t>
      </w:r>
      <w:r w:rsidR="00C2127A" w:rsidRPr="003D6B72">
        <w:rPr>
          <w:color w:val="222222"/>
        </w:rPr>
        <w:t xml:space="preserve"> an</w:t>
      </w:r>
      <w:r w:rsidR="00417663" w:rsidRPr="003D6B72">
        <w:rPr>
          <w:color w:val="222222"/>
        </w:rPr>
        <w:t xml:space="preserve"> increase or decrease in physician-patient rapport, patient quality of life, and physician’s ability to decide what is </w:t>
      </w:r>
      <w:r w:rsidR="002558F6" w:rsidRPr="003D6B72">
        <w:rPr>
          <w:color w:val="222222"/>
        </w:rPr>
        <w:t xml:space="preserve">best </w:t>
      </w:r>
      <w:r w:rsidR="00417663" w:rsidRPr="003D6B72">
        <w:rPr>
          <w:color w:val="222222"/>
        </w:rPr>
        <w:t xml:space="preserve">for the patient. </w:t>
      </w:r>
      <w:r w:rsidR="00C40469">
        <w:rPr>
          <w:color w:val="222222"/>
        </w:rPr>
        <w:t>W</w:t>
      </w:r>
      <w:r w:rsidR="002220DC" w:rsidRPr="003D6B72">
        <w:rPr>
          <w:color w:val="222222"/>
        </w:rPr>
        <w:t>hen reporting s</w:t>
      </w:r>
      <w:r w:rsidR="00610B94">
        <w:rPr>
          <w:color w:val="222222"/>
        </w:rPr>
        <w:t>uspected abuse</w:t>
      </w:r>
      <w:r w:rsidR="003D6B72">
        <w:rPr>
          <w:color w:val="222222"/>
        </w:rPr>
        <w:t xml:space="preserve"> physicians </w:t>
      </w:r>
      <w:r w:rsidR="00610B94">
        <w:rPr>
          <w:color w:val="222222"/>
        </w:rPr>
        <w:t xml:space="preserve">often </w:t>
      </w:r>
      <w:r w:rsidR="003D6B72">
        <w:rPr>
          <w:color w:val="222222"/>
        </w:rPr>
        <w:t xml:space="preserve">described </w:t>
      </w:r>
      <w:r w:rsidR="002220DC" w:rsidRPr="003D6B72">
        <w:rPr>
          <w:color w:val="222222"/>
        </w:rPr>
        <w:t>worse outcom</w:t>
      </w:r>
      <w:r w:rsidR="008D2080">
        <w:rPr>
          <w:color w:val="222222"/>
        </w:rPr>
        <w:t>es for their patients.</w:t>
      </w:r>
    </w:p>
    <w:p w:rsidR="00C40469" w:rsidRPr="00C40469" w:rsidRDefault="00C40469" w:rsidP="00C40469">
      <w:pPr>
        <w:shd w:val="clear" w:color="auto" w:fill="FFFFFF"/>
        <w:spacing w:after="225"/>
        <w:ind w:left="720"/>
        <w:rPr>
          <w:b/>
          <w:color w:val="222222"/>
        </w:rPr>
      </w:pPr>
      <w:r w:rsidRPr="00C40469">
        <w:rPr>
          <w:b/>
          <w:color w:val="222222"/>
        </w:rPr>
        <w:t>Assessment</w:t>
      </w:r>
    </w:p>
    <w:p w:rsidR="00C40469" w:rsidRDefault="00610B94" w:rsidP="00610B94">
      <w:pPr>
        <w:shd w:val="clear" w:color="auto" w:fill="FFFFFF"/>
        <w:spacing w:after="225" w:line="480" w:lineRule="auto"/>
        <w:ind w:left="720" w:firstLine="60"/>
        <w:rPr>
          <w:color w:val="222222"/>
        </w:rPr>
      </w:pPr>
      <w:r>
        <w:rPr>
          <w:color w:val="222222"/>
        </w:rPr>
        <w:t>The research of two other articles supports these</w:t>
      </w:r>
      <w:r w:rsidR="00C30122" w:rsidRPr="003D6B72">
        <w:rPr>
          <w:color w:val="222222"/>
        </w:rPr>
        <w:t xml:space="preserve"> finding</w:t>
      </w:r>
      <w:r>
        <w:rPr>
          <w:color w:val="222222"/>
        </w:rPr>
        <w:t xml:space="preserve">s by revealing a significantly low percentage </w:t>
      </w:r>
      <w:r w:rsidR="00C30122" w:rsidRPr="003D6B72">
        <w:rPr>
          <w:color w:val="222222"/>
        </w:rPr>
        <w:t>of physicians reporting</w:t>
      </w:r>
      <w:r>
        <w:rPr>
          <w:color w:val="222222"/>
        </w:rPr>
        <w:t xml:space="preserve"> elder abuse</w:t>
      </w:r>
      <w:r w:rsidR="00C30122" w:rsidRPr="003D6B72">
        <w:rPr>
          <w:color w:val="222222"/>
        </w:rPr>
        <w:t>. The validity of this particular article is very low due to the small amount of subjects interviewed, only one state being researc</w:t>
      </w:r>
      <w:r w:rsidR="002220DC" w:rsidRPr="003D6B72">
        <w:rPr>
          <w:color w:val="222222"/>
        </w:rPr>
        <w:t>hed, and does not have significant</w:t>
      </w:r>
      <w:r w:rsidR="00C30122" w:rsidRPr="003D6B72">
        <w:rPr>
          <w:color w:val="222222"/>
        </w:rPr>
        <w:t xml:space="preserve"> statistical data to support the findings. The article incorporates author bias by stating the importance of further teaching and advocating for reporting all</w:t>
      </w:r>
      <w:r w:rsidR="00C40469">
        <w:rPr>
          <w:color w:val="222222"/>
        </w:rPr>
        <w:t xml:space="preserve"> abuse.</w:t>
      </w:r>
    </w:p>
    <w:p w:rsidR="00C40469" w:rsidRPr="00C40469" w:rsidRDefault="00C40469" w:rsidP="00C40469">
      <w:pPr>
        <w:shd w:val="clear" w:color="auto" w:fill="FFFFFF"/>
        <w:spacing w:after="225" w:line="480" w:lineRule="auto"/>
        <w:ind w:left="720"/>
        <w:rPr>
          <w:b/>
          <w:color w:val="222222"/>
        </w:rPr>
      </w:pPr>
      <w:r w:rsidRPr="00C40469">
        <w:rPr>
          <w:b/>
          <w:color w:val="222222"/>
        </w:rPr>
        <w:t>Beliefs</w:t>
      </w:r>
    </w:p>
    <w:p w:rsidR="00C30122" w:rsidRPr="00455BBE" w:rsidRDefault="00C30122" w:rsidP="00C40469">
      <w:pPr>
        <w:shd w:val="clear" w:color="auto" w:fill="FFFFFF"/>
        <w:spacing w:after="225" w:line="480" w:lineRule="auto"/>
        <w:ind w:left="720"/>
        <w:rPr>
          <w:color w:val="222222"/>
        </w:rPr>
      </w:pPr>
      <w:r w:rsidRPr="003D6B72">
        <w:rPr>
          <w:color w:val="222222"/>
        </w:rPr>
        <w:t xml:space="preserve"> </w:t>
      </w:r>
      <w:r w:rsidR="002220DC" w:rsidRPr="003D6B72">
        <w:rPr>
          <w:color w:val="222222"/>
        </w:rPr>
        <w:t xml:space="preserve">The articles confirmed </w:t>
      </w:r>
      <w:r w:rsidR="00A62265" w:rsidRPr="003D6B72">
        <w:rPr>
          <w:color w:val="222222"/>
        </w:rPr>
        <w:t xml:space="preserve">my thoughts </w:t>
      </w:r>
      <w:r w:rsidR="002220DC" w:rsidRPr="003D6B72">
        <w:rPr>
          <w:color w:val="222222"/>
        </w:rPr>
        <w:t>that elderly abuse takes place but I was not aware of the underreporting. My argument prior to reading the articles was that all abuse should be reported and my argument has not changed. My belief is that it is the job of healthcare providers to protect their patients and if abuse is s</w:t>
      </w:r>
      <w:r w:rsidR="00C2127A" w:rsidRPr="003D6B72">
        <w:rPr>
          <w:color w:val="222222"/>
        </w:rPr>
        <w:t xml:space="preserve">uspected </w:t>
      </w:r>
      <w:r w:rsidR="00A62265" w:rsidRPr="003D6B72">
        <w:rPr>
          <w:color w:val="222222"/>
        </w:rPr>
        <w:t>the proper personnel and authorities should be notified.</w:t>
      </w:r>
    </w:p>
    <w:p w:rsidR="00455BBE" w:rsidRDefault="00455BBE" w:rsidP="00455BBE">
      <w:pPr>
        <w:spacing w:before="100" w:beforeAutospacing="1" w:after="100" w:afterAutospacing="1"/>
        <w:rPr>
          <w:rFonts w:asciiTheme="minorHAnsi" w:hAnsiTheme="minorHAnsi" w:cs="Tahoma"/>
          <w:color w:val="000000"/>
        </w:rPr>
      </w:pPr>
    </w:p>
    <w:p w:rsidR="00455BBE" w:rsidRDefault="00455BBE" w:rsidP="00455BBE">
      <w:pPr>
        <w:spacing w:before="100" w:beforeAutospacing="1" w:after="100" w:afterAutospacing="1"/>
        <w:rPr>
          <w:rFonts w:asciiTheme="minorHAnsi" w:hAnsiTheme="minorHAnsi" w:cs="Tahoma"/>
          <w:color w:val="000000"/>
        </w:rPr>
      </w:pPr>
    </w:p>
    <w:p w:rsidR="00C348FB" w:rsidRDefault="002F04C8"/>
    <w:sectPr w:rsidR="00C348FB" w:rsidSect="00CA1164">
      <w:pgSz w:w="12240" w:h="15840"/>
      <w:pgMar w:top="45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F04C8" w:rsidRDefault="002F04C8" w:rsidP="00C2127A">
      <w:r>
        <w:separator/>
      </w:r>
    </w:p>
  </w:endnote>
  <w:endnote w:type="continuationSeparator" w:id="0">
    <w:p w:rsidR="002F04C8" w:rsidRDefault="002F04C8" w:rsidP="00C212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F04C8" w:rsidRDefault="002F04C8" w:rsidP="00C2127A">
      <w:r>
        <w:separator/>
      </w:r>
    </w:p>
  </w:footnote>
  <w:footnote w:type="continuationSeparator" w:id="0">
    <w:p w:rsidR="002F04C8" w:rsidRDefault="002F04C8" w:rsidP="00C212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21610C"/>
    <w:multiLevelType w:val="hybridMultilevel"/>
    <w:tmpl w:val="41FA82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BBE"/>
    <w:rsid w:val="001C3FE5"/>
    <w:rsid w:val="00207234"/>
    <w:rsid w:val="002220DC"/>
    <w:rsid w:val="002558F6"/>
    <w:rsid w:val="002F04C8"/>
    <w:rsid w:val="003C58B0"/>
    <w:rsid w:val="003D6B72"/>
    <w:rsid w:val="0041509E"/>
    <w:rsid w:val="00417663"/>
    <w:rsid w:val="00426256"/>
    <w:rsid w:val="00455BBE"/>
    <w:rsid w:val="00512EC6"/>
    <w:rsid w:val="00610B94"/>
    <w:rsid w:val="0069511A"/>
    <w:rsid w:val="00780B1C"/>
    <w:rsid w:val="00785E61"/>
    <w:rsid w:val="007E2F7F"/>
    <w:rsid w:val="00850E49"/>
    <w:rsid w:val="008D2080"/>
    <w:rsid w:val="008E1213"/>
    <w:rsid w:val="00A62265"/>
    <w:rsid w:val="00C2127A"/>
    <w:rsid w:val="00C30122"/>
    <w:rsid w:val="00C40469"/>
    <w:rsid w:val="00CA1164"/>
    <w:rsid w:val="00D1763E"/>
    <w:rsid w:val="00D54B44"/>
    <w:rsid w:val="00E25D7C"/>
    <w:rsid w:val="00EC4EF4"/>
    <w:rsid w:val="00F76753"/>
    <w:rsid w:val="00FB50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45BB500-765B-424F-B0C6-68FDB3D77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55BB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5BBE"/>
    <w:pPr>
      <w:ind w:left="720"/>
      <w:contextualSpacing/>
    </w:pPr>
    <w:rPr>
      <w:sz w:val="20"/>
      <w:szCs w:val="20"/>
    </w:rPr>
  </w:style>
  <w:style w:type="paragraph" w:styleId="Header">
    <w:name w:val="header"/>
    <w:basedOn w:val="Normal"/>
    <w:link w:val="HeaderChar"/>
    <w:uiPriority w:val="99"/>
    <w:unhideWhenUsed/>
    <w:rsid w:val="00C2127A"/>
    <w:pPr>
      <w:tabs>
        <w:tab w:val="center" w:pos="4680"/>
        <w:tab w:val="right" w:pos="9360"/>
      </w:tabs>
    </w:pPr>
  </w:style>
  <w:style w:type="character" w:customStyle="1" w:styleId="HeaderChar">
    <w:name w:val="Header Char"/>
    <w:basedOn w:val="DefaultParagraphFont"/>
    <w:link w:val="Header"/>
    <w:uiPriority w:val="99"/>
    <w:rsid w:val="00C2127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2127A"/>
    <w:pPr>
      <w:tabs>
        <w:tab w:val="center" w:pos="4680"/>
        <w:tab w:val="right" w:pos="9360"/>
      </w:tabs>
    </w:pPr>
  </w:style>
  <w:style w:type="character" w:customStyle="1" w:styleId="FooterChar">
    <w:name w:val="Footer Char"/>
    <w:basedOn w:val="DefaultParagraphFont"/>
    <w:link w:val="Footer"/>
    <w:uiPriority w:val="99"/>
    <w:rsid w:val="00C2127A"/>
    <w:rPr>
      <w:rFonts w:ascii="Times New Roman" w:eastAsia="Times New Roman" w:hAnsi="Times New Roman" w:cs="Times New Roman"/>
      <w:sz w:val="24"/>
      <w:szCs w:val="24"/>
    </w:rPr>
  </w:style>
  <w:style w:type="character" w:customStyle="1" w:styleId="apple-converted-space">
    <w:name w:val="apple-converted-space"/>
    <w:basedOn w:val="DefaultParagraphFont"/>
    <w:rsid w:val="007E2F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3714103">
      <w:bodyDiv w:val="1"/>
      <w:marLeft w:val="0"/>
      <w:marRight w:val="0"/>
      <w:marTop w:val="0"/>
      <w:marBottom w:val="0"/>
      <w:divBdr>
        <w:top w:val="none" w:sz="0" w:space="0" w:color="auto"/>
        <w:left w:val="none" w:sz="0" w:space="0" w:color="auto"/>
        <w:bottom w:val="none" w:sz="0" w:space="0" w:color="auto"/>
        <w:right w:val="none" w:sz="0" w:space="0" w:color="auto"/>
      </w:divBdr>
    </w:div>
    <w:div w:id="2036074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247</Words>
  <Characters>1409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Morehead State University</Company>
  <LinksUpToDate>false</LinksUpToDate>
  <CharactersWithSpaces>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dc:creator>
  <cp:lastModifiedBy>Tierra McGowan</cp:lastModifiedBy>
  <cp:revision>2</cp:revision>
  <dcterms:created xsi:type="dcterms:W3CDTF">2019-03-17T04:10:00Z</dcterms:created>
  <dcterms:modified xsi:type="dcterms:W3CDTF">2019-03-17T04:10:00Z</dcterms:modified>
</cp:coreProperties>
</file>